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FB9" w:rsidRPr="008A0FB9" w:rsidRDefault="008A0FB9" w:rsidP="008A0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A0FB9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begin"/>
      </w:r>
      <w:r w:rsidRPr="008A0FB9"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 xml:space="preserve"> HYPERLINK "https://ekosola.si/wp-content/uploads/2020/11/Gregor-Radonjič-EKO-šola-2020.pdf" </w:instrText>
      </w:r>
      <w:r w:rsidRPr="008A0FB9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separate"/>
      </w:r>
      <w:r w:rsidR="00C667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  <w:t>A</w:t>
      </w:r>
      <w:bookmarkStart w:id="0" w:name="_GoBack"/>
      <w:bookmarkEnd w:id="0"/>
      <w:r w:rsidRPr="008A0F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  <w:t>naliza LCA </w:t>
      </w:r>
      <w:r w:rsidRPr="008A0FB9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end"/>
      </w:r>
    </w:p>
    <w:p w:rsidR="008A0FB9" w:rsidRPr="008A0FB9" w:rsidRDefault="008A0FB9" w:rsidP="008A0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5" w:history="1">
        <w:r w:rsidRPr="008A0F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Didaktični kovčki BRIEFCASE</w:t>
        </w:r>
      </w:hyperlink>
    </w:p>
    <w:p w:rsidR="008A0FB9" w:rsidRPr="008A0FB9" w:rsidRDefault="008A0FB9" w:rsidP="008A0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6" w:history="1">
        <w:proofErr w:type="spellStart"/>
        <w:r w:rsidRPr="008A0F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Webinar</w:t>
        </w:r>
        <w:proofErr w:type="spellEnd"/>
        <w:r w:rsidRPr="008A0F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»Krožnim rešitvam naproti«, 2021</w:t>
        </w:r>
      </w:hyperlink>
    </w:p>
    <w:p w:rsidR="008A0FB9" w:rsidRPr="008A0FB9" w:rsidRDefault="008A0FB9" w:rsidP="008A0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7" w:history="1">
        <w:r w:rsidRPr="008A0F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Obnova rabljene IKT opreme</w:t>
        </w:r>
      </w:hyperlink>
      <w:r w:rsidRPr="008A0F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8A0FB9">
        <w:rPr>
          <w:rFonts w:ascii="Times New Roman" w:eastAsia="Times New Roman" w:hAnsi="Times New Roman" w:cs="Times New Roman"/>
          <w:sz w:val="24"/>
          <w:szCs w:val="24"/>
          <w:lang w:eastAsia="sl-SI"/>
        </w:rPr>
        <w:t>Recosi</w:t>
      </w:r>
      <w:proofErr w:type="spellEnd"/>
    </w:p>
    <w:p w:rsidR="008A0FB9" w:rsidRPr="008A0FB9" w:rsidRDefault="008A0FB9" w:rsidP="008A0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8" w:history="1">
        <w:r w:rsidRPr="008A0F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Obnova in predelava odsluženih in odpadnih izdelkov</w:t>
        </w:r>
      </w:hyperlink>
    </w:p>
    <w:p w:rsidR="008A0FB9" w:rsidRPr="008A0FB9" w:rsidRDefault="008A0FB9" w:rsidP="008A0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9" w:history="1">
        <w:r w:rsidRPr="008A0F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primer rešitve iz 1. oblikovalskega izziva programa Ekošola</w:t>
        </w:r>
      </w:hyperlink>
    </w:p>
    <w:p w:rsidR="00494C54" w:rsidRDefault="00494C54"/>
    <w:sectPr w:rsidR="00494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32229"/>
    <w:multiLevelType w:val="multilevel"/>
    <w:tmpl w:val="6D2A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B9"/>
    <w:rsid w:val="00494C54"/>
    <w:rsid w:val="008A0FB9"/>
    <w:rsid w:val="00C66758"/>
    <w:rsid w:val="00DB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6043"/>
  <w15:chartTrackingRefBased/>
  <w15:docId w15:val="{2311CF62-55C7-4CEB-B265-36E205CA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A0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8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sola.si/wp-content/uploads/2021/12/JP-Vrhnika_Eko%C5%A1ola-webinar_kro%C5%BEno_24-11-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osola.si/wp-content/uploads/2021/12/Recosi_Eko%C5%A1ola-webinar-24.11.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osola.si/posnetek-in-predstavitve-spletnega-seminarja-kroznim-resitvam-naproti-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kosola.si/wp-content/uploads/2020/11/E-SPACE_Webinar_Iz-&#269;esa-so-izdelani_BRIEFCASE_ZAG_Vrhovnik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kosola.si/wp-content/uploads/2021/12/ReOvitek_Eko%C5%A1ola-webinar_kro%C5%BEno_24-11-2021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</dc:creator>
  <cp:keywords/>
  <dc:description/>
  <cp:lastModifiedBy>Gregor</cp:lastModifiedBy>
  <cp:revision>2</cp:revision>
  <dcterms:created xsi:type="dcterms:W3CDTF">2022-09-12T13:31:00Z</dcterms:created>
  <dcterms:modified xsi:type="dcterms:W3CDTF">2022-09-12T13:31:00Z</dcterms:modified>
</cp:coreProperties>
</file>