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9BE0" w14:textId="77777777" w:rsidR="00157CEE" w:rsidRPr="00157CEE" w:rsidRDefault="00157CEE" w:rsidP="00157CEE">
      <w:pPr>
        <w:rPr>
          <w:b/>
          <w:bCs/>
          <w:sz w:val="24"/>
          <w:szCs w:val="24"/>
        </w:rPr>
      </w:pPr>
      <w:r w:rsidRPr="00157CEE">
        <w:rPr>
          <w:b/>
          <w:bCs/>
          <w:sz w:val="24"/>
          <w:szCs w:val="24"/>
        </w:rPr>
        <w:t>MERITVE IN ANALIZE, KI SE IZVAJAJO ZNOTRAJ POSAMEZNEGA PODROČJA:</w:t>
      </w:r>
    </w:p>
    <w:p w14:paraId="4AA1CAFF" w14:textId="77777777" w:rsidR="00157CEE" w:rsidRPr="003A5BF5" w:rsidRDefault="00157CEE" w:rsidP="00157CEE">
      <w:pPr>
        <w:rPr>
          <w:b/>
          <w:bCs/>
          <w:sz w:val="24"/>
          <w:szCs w:val="24"/>
        </w:rPr>
      </w:pPr>
      <w:r w:rsidRPr="003A5BF5">
        <w:rPr>
          <w:b/>
          <w:bCs/>
          <w:sz w:val="24"/>
          <w:szCs w:val="24"/>
        </w:rPr>
        <w:t xml:space="preserve">a) ATMOSFERA:                                                                </w:t>
      </w:r>
    </w:p>
    <w:tbl>
      <w:tblPr>
        <w:tblStyle w:val="Tabelamrea"/>
        <w:tblW w:w="0" w:type="auto"/>
        <w:tblLook w:val="04A0" w:firstRow="1" w:lastRow="0" w:firstColumn="1" w:lastColumn="0" w:noHBand="0" w:noVBand="1"/>
      </w:tblPr>
      <w:tblGrid>
        <w:gridCol w:w="9062"/>
      </w:tblGrid>
      <w:tr w:rsidR="00157CEE" w14:paraId="7765E941" w14:textId="77777777" w:rsidTr="004F3697">
        <w:tc>
          <w:tcPr>
            <w:tcW w:w="9062" w:type="dxa"/>
          </w:tcPr>
          <w:p w14:paraId="3BF584AF" w14:textId="77777777" w:rsidR="00157CEE" w:rsidRDefault="00157CEE" w:rsidP="004F3697">
            <w:pPr>
              <w:tabs>
                <w:tab w:val="left" w:pos="1027"/>
              </w:tabs>
              <w:jc w:val="both"/>
              <w:rPr>
                <w:sz w:val="24"/>
                <w:szCs w:val="24"/>
              </w:rPr>
            </w:pPr>
            <w:r w:rsidRPr="003A5BF5">
              <w:rPr>
                <w:sz w:val="24"/>
                <w:szCs w:val="24"/>
              </w:rPr>
              <w:t>Preiskava atmosfere vključuje vidike vremena in podnebja, vključno s protokoli za merjenje temperature zraka in površine, preučevanje oblakov, padavin, merjenje relativne vlažnosti, zračnega tlaka, aerosole, vodno paro in ozon.</w:t>
            </w:r>
          </w:p>
          <w:p w14:paraId="54F00491" w14:textId="77777777" w:rsidR="00157CEE" w:rsidRDefault="00157CEE" w:rsidP="004F3697">
            <w:pPr>
              <w:tabs>
                <w:tab w:val="left" w:pos="1027"/>
              </w:tabs>
              <w:jc w:val="both"/>
              <w:rPr>
                <w:sz w:val="24"/>
                <w:szCs w:val="24"/>
              </w:rPr>
            </w:pPr>
          </w:p>
          <w:p w14:paraId="16EC0419" w14:textId="77777777" w:rsidR="00157CEE" w:rsidRDefault="00157CEE" w:rsidP="004F3697">
            <w:pPr>
              <w:tabs>
                <w:tab w:val="left" w:pos="1027"/>
              </w:tabs>
              <w:jc w:val="both"/>
              <w:rPr>
                <w:sz w:val="24"/>
                <w:szCs w:val="24"/>
              </w:rPr>
            </w:pPr>
            <w:r w:rsidRPr="003A5BF5">
              <w:rPr>
                <w:sz w:val="24"/>
                <w:szCs w:val="24"/>
              </w:rPr>
              <w:t>Z vzpostavitvijo lokalnih GLOBE vremenskih postaj udeleženci pomagajo zbirati dodatne vremenske podatke, da bi lažje razumeli več o mikroklimi, lokalnih učinkih, vremenu in podnebnih vzorcih o vsem svetu.</w:t>
            </w:r>
          </w:p>
        </w:tc>
      </w:tr>
    </w:tbl>
    <w:p w14:paraId="1BB248F8" w14:textId="77777777" w:rsidR="00157CEE" w:rsidRDefault="00157CEE" w:rsidP="00157CEE">
      <w:pPr>
        <w:tabs>
          <w:tab w:val="left" w:pos="1027"/>
        </w:tabs>
        <w:rPr>
          <w:sz w:val="24"/>
          <w:szCs w:val="24"/>
        </w:rPr>
      </w:pPr>
    </w:p>
    <w:p w14:paraId="21A60A5E" w14:textId="77777777" w:rsidR="00157CEE" w:rsidRDefault="00157CEE" w:rsidP="00157CEE">
      <w:pPr>
        <w:tabs>
          <w:tab w:val="left" w:pos="1027"/>
        </w:tabs>
        <w:rPr>
          <w:sz w:val="24"/>
          <w:szCs w:val="24"/>
        </w:rPr>
      </w:pPr>
    </w:p>
    <w:p w14:paraId="79E87B6E" w14:textId="77777777" w:rsidR="00157CEE" w:rsidRPr="003A5BF5" w:rsidRDefault="00157CEE" w:rsidP="00157CEE">
      <w:pPr>
        <w:tabs>
          <w:tab w:val="left" w:pos="1027"/>
        </w:tabs>
        <w:rPr>
          <w:b/>
          <w:bCs/>
          <w:sz w:val="24"/>
          <w:szCs w:val="24"/>
        </w:rPr>
      </w:pPr>
      <w:r w:rsidRPr="003A5BF5">
        <w:rPr>
          <w:b/>
          <w:bCs/>
          <w:sz w:val="24"/>
          <w:szCs w:val="24"/>
        </w:rPr>
        <w:t>b) HIDROSFERA:</w:t>
      </w:r>
    </w:p>
    <w:tbl>
      <w:tblPr>
        <w:tblStyle w:val="Tabelamrea"/>
        <w:tblW w:w="0" w:type="auto"/>
        <w:tblLook w:val="04A0" w:firstRow="1" w:lastRow="0" w:firstColumn="1" w:lastColumn="0" w:noHBand="0" w:noVBand="1"/>
      </w:tblPr>
      <w:tblGrid>
        <w:gridCol w:w="9062"/>
      </w:tblGrid>
      <w:tr w:rsidR="00157CEE" w14:paraId="5EE68D97" w14:textId="77777777" w:rsidTr="004F3697">
        <w:tc>
          <w:tcPr>
            <w:tcW w:w="9062" w:type="dxa"/>
          </w:tcPr>
          <w:p w14:paraId="66D42F82" w14:textId="77777777" w:rsidR="00157CEE" w:rsidRDefault="00157CEE" w:rsidP="004F3697">
            <w:pPr>
              <w:tabs>
                <w:tab w:val="left" w:pos="1027"/>
              </w:tabs>
              <w:jc w:val="both"/>
              <w:rPr>
                <w:sz w:val="24"/>
                <w:szCs w:val="24"/>
              </w:rPr>
            </w:pPr>
            <w:r w:rsidRPr="003A5BF5">
              <w:rPr>
                <w:sz w:val="24"/>
                <w:szCs w:val="24"/>
              </w:rPr>
              <w:t xml:space="preserve">Področje hidrosfere se osredotoča na vodo in vodna telesa. Hidrološki protokoli vključujejo merjenje temperature vode, njeno prosojnost, pH vode, raztopljeni kisik, električno prevodnost, slanost, alkalnost, nitrate in beleženje o </w:t>
            </w:r>
            <w:proofErr w:type="spellStart"/>
            <w:r w:rsidRPr="003A5BF5">
              <w:rPr>
                <w:sz w:val="24"/>
                <w:szCs w:val="24"/>
              </w:rPr>
              <w:t>makronevretenčarjih</w:t>
            </w:r>
            <w:proofErr w:type="spellEnd"/>
            <w:r w:rsidRPr="003A5BF5">
              <w:rPr>
                <w:sz w:val="24"/>
                <w:szCs w:val="24"/>
              </w:rPr>
              <w:t>, ki jih najdemo v vodi.</w:t>
            </w:r>
          </w:p>
          <w:p w14:paraId="752F7480" w14:textId="77777777" w:rsidR="00157CEE" w:rsidRDefault="00157CEE" w:rsidP="004F3697">
            <w:pPr>
              <w:tabs>
                <w:tab w:val="left" w:pos="1027"/>
              </w:tabs>
              <w:jc w:val="both"/>
              <w:rPr>
                <w:sz w:val="24"/>
                <w:szCs w:val="24"/>
              </w:rPr>
            </w:pPr>
          </w:p>
          <w:p w14:paraId="38955061" w14:textId="77777777" w:rsidR="00157CEE" w:rsidRPr="003A5BF5" w:rsidRDefault="00157CEE" w:rsidP="004F3697">
            <w:pPr>
              <w:tabs>
                <w:tab w:val="left" w:pos="1027"/>
              </w:tabs>
              <w:jc w:val="both"/>
              <w:rPr>
                <w:sz w:val="24"/>
                <w:szCs w:val="24"/>
              </w:rPr>
            </w:pPr>
            <w:r w:rsidRPr="003A5BF5">
              <w:rPr>
                <w:sz w:val="24"/>
                <w:szCs w:val="24"/>
              </w:rPr>
              <w:t xml:space="preserve">Znanstvene študije se v večini osredotočajo na večja vodna telesa. Zato so podatki, ki jih zbirajo GLOBE udeleženci na lokalnih potokih, močvirjih, ribnikih zelo pomembni in zagotavljajo podatke, ki jih sicer morda ne bi nikoli zbrali. </w:t>
            </w:r>
          </w:p>
          <w:p w14:paraId="53397912" w14:textId="77777777" w:rsidR="00157CEE" w:rsidRDefault="00157CEE" w:rsidP="004F3697">
            <w:pPr>
              <w:tabs>
                <w:tab w:val="left" w:pos="1027"/>
              </w:tabs>
              <w:rPr>
                <w:sz w:val="24"/>
                <w:szCs w:val="24"/>
              </w:rPr>
            </w:pPr>
          </w:p>
        </w:tc>
      </w:tr>
    </w:tbl>
    <w:p w14:paraId="4DD2C2D4" w14:textId="77777777" w:rsidR="00157CEE" w:rsidRDefault="00157CEE" w:rsidP="00157CEE">
      <w:pPr>
        <w:rPr>
          <w:sz w:val="24"/>
          <w:szCs w:val="24"/>
        </w:rPr>
      </w:pPr>
    </w:p>
    <w:p w14:paraId="29892B37" w14:textId="77777777" w:rsidR="00157CEE" w:rsidRPr="005860FF" w:rsidRDefault="00157CEE" w:rsidP="00157CEE">
      <w:pPr>
        <w:rPr>
          <w:b/>
          <w:bCs/>
          <w:sz w:val="24"/>
          <w:szCs w:val="24"/>
        </w:rPr>
      </w:pPr>
      <w:r w:rsidRPr="005860FF">
        <w:rPr>
          <w:b/>
          <w:bCs/>
          <w:sz w:val="24"/>
          <w:szCs w:val="24"/>
        </w:rPr>
        <w:t>c) BIOSFERA:</w:t>
      </w:r>
    </w:p>
    <w:tbl>
      <w:tblPr>
        <w:tblStyle w:val="Tabelamrea"/>
        <w:tblW w:w="0" w:type="auto"/>
        <w:tblLook w:val="04A0" w:firstRow="1" w:lastRow="0" w:firstColumn="1" w:lastColumn="0" w:noHBand="0" w:noVBand="1"/>
      </w:tblPr>
      <w:tblGrid>
        <w:gridCol w:w="9062"/>
      </w:tblGrid>
      <w:tr w:rsidR="00157CEE" w14:paraId="29CF918F" w14:textId="77777777" w:rsidTr="004F3697">
        <w:tc>
          <w:tcPr>
            <w:tcW w:w="9062" w:type="dxa"/>
          </w:tcPr>
          <w:p w14:paraId="0E4B9B8D" w14:textId="77777777" w:rsidR="00157CEE" w:rsidRPr="003A5BF5" w:rsidRDefault="00157CEE" w:rsidP="004F3697">
            <w:pPr>
              <w:jc w:val="both"/>
              <w:rPr>
                <w:sz w:val="24"/>
                <w:szCs w:val="24"/>
              </w:rPr>
            </w:pPr>
            <w:r w:rsidRPr="003A5BF5">
              <w:rPr>
                <w:sz w:val="24"/>
                <w:szCs w:val="24"/>
              </w:rPr>
              <w:t xml:space="preserve">Pri raziskovanju zemeljskega pokrova GLOBE udeleženci razvrščajo vrsto </w:t>
            </w:r>
            <w:proofErr w:type="spellStart"/>
            <w:r w:rsidRPr="003A5BF5">
              <w:rPr>
                <w:sz w:val="24"/>
                <w:szCs w:val="24"/>
              </w:rPr>
              <w:t>pokrovnosti</w:t>
            </w:r>
            <w:proofErr w:type="spellEnd"/>
            <w:r w:rsidRPr="003A5BF5">
              <w:rPr>
                <w:sz w:val="24"/>
                <w:szCs w:val="24"/>
              </w:rPr>
              <w:t xml:space="preserve"> s pomočjo </w:t>
            </w:r>
            <w:proofErr w:type="spellStart"/>
            <w:r w:rsidRPr="003A5BF5">
              <w:rPr>
                <w:sz w:val="24"/>
                <w:szCs w:val="24"/>
              </w:rPr>
              <w:t>modificiriane</w:t>
            </w:r>
            <w:proofErr w:type="spellEnd"/>
            <w:r w:rsidRPr="003A5BF5">
              <w:rPr>
                <w:sz w:val="24"/>
                <w:szCs w:val="24"/>
              </w:rPr>
              <w:t xml:space="preserve"> </w:t>
            </w:r>
            <w:proofErr w:type="spellStart"/>
            <w:r w:rsidRPr="003A5BF5">
              <w:rPr>
                <w:sz w:val="24"/>
                <w:szCs w:val="24"/>
              </w:rPr>
              <w:t>UNESCOve</w:t>
            </w:r>
            <w:proofErr w:type="spellEnd"/>
            <w:r w:rsidRPr="003A5BF5">
              <w:rPr>
                <w:sz w:val="24"/>
                <w:szCs w:val="24"/>
              </w:rPr>
              <w:t xml:space="preserve"> </w:t>
            </w:r>
            <w:r>
              <w:rPr>
                <w:sz w:val="24"/>
                <w:szCs w:val="24"/>
              </w:rPr>
              <w:t>klasifikacije</w:t>
            </w:r>
            <w:r w:rsidRPr="003A5BF5">
              <w:rPr>
                <w:sz w:val="24"/>
                <w:szCs w:val="24"/>
              </w:rPr>
              <w:t xml:space="preserve"> (MUC) in fotografirajo svoja območja, da na ta način pomagajo pri interpretaciji satelitskih posnetkov </w:t>
            </w:r>
            <w:proofErr w:type="spellStart"/>
            <w:r w:rsidRPr="003A5BF5">
              <w:rPr>
                <w:sz w:val="24"/>
                <w:szCs w:val="24"/>
              </w:rPr>
              <w:t>pokrovnosti</w:t>
            </w:r>
            <w:proofErr w:type="spellEnd"/>
            <w:r w:rsidRPr="003A5BF5">
              <w:rPr>
                <w:sz w:val="24"/>
                <w:szCs w:val="24"/>
              </w:rPr>
              <w:t xml:space="preserve"> tal in zagotavljajo natančnejše podatke o spremembi tal skozi čas. Protokoli vključujejo še merjenje količine biomase na posameznih travnikih, gozdovih in okolici</w:t>
            </w:r>
            <w:r>
              <w:rPr>
                <w:sz w:val="24"/>
                <w:szCs w:val="24"/>
              </w:rPr>
              <w:t>, merjenje višine dreves, obseg debla, opazovanje ozelenitve in rjavenja listov.</w:t>
            </w:r>
          </w:p>
          <w:p w14:paraId="059B170A" w14:textId="77777777" w:rsidR="00157CEE" w:rsidRDefault="00157CEE" w:rsidP="004F3697">
            <w:pPr>
              <w:jc w:val="both"/>
              <w:rPr>
                <w:sz w:val="24"/>
                <w:szCs w:val="24"/>
              </w:rPr>
            </w:pPr>
          </w:p>
        </w:tc>
      </w:tr>
    </w:tbl>
    <w:p w14:paraId="1B0FD3E6" w14:textId="77777777" w:rsidR="00157CEE" w:rsidRPr="005860FF" w:rsidRDefault="00157CEE" w:rsidP="00157CEE">
      <w:pPr>
        <w:rPr>
          <w:b/>
          <w:bCs/>
          <w:sz w:val="24"/>
          <w:szCs w:val="24"/>
        </w:rPr>
      </w:pPr>
      <w:r>
        <w:rPr>
          <w:sz w:val="24"/>
          <w:szCs w:val="24"/>
        </w:rPr>
        <w:br w:type="textWrapping" w:clear="all"/>
      </w:r>
      <w:r w:rsidRPr="005860FF">
        <w:rPr>
          <w:b/>
          <w:bCs/>
          <w:sz w:val="24"/>
          <w:szCs w:val="24"/>
        </w:rPr>
        <w:t>d) PEDOSFERA:</w:t>
      </w:r>
    </w:p>
    <w:tbl>
      <w:tblPr>
        <w:tblStyle w:val="Tabelamrea"/>
        <w:tblW w:w="0" w:type="auto"/>
        <w:tblLook w:val="04A0" w:firstRow="1" w:lastRow="0" w:firstColumn="1" w:lastColumn="0" w:noHBand="0" w:noVBand="1"/>
      </w:tblPr>
      <w:tblGrid>
        <w:gridCol w:w="9062"/>
      </w:tblGrid>
      <w:tr w:rsidR="00157CEE" w14:paraId="26D53016" w14:textId="77777777" w:rsidTr="004F3697">
        <w:tc>
          <w:tcPr>
            <w:tcW w:w="9062" w:type="dxa"/>
          </w:tcPr>
          <w:p w14:paraId="4940D3D4" w14:textId="77777777" w:rsidR="00157CEE" w:rsidRPr="003A5BF5" w:rsidRDefault="00157CEE" w:rsidP="004F3697">
            <w:pPr>
              <w:jc w:val="both"/>
              <w:rPr>
                <w:sz w:val="24"/>
                <w:szCs w:val="24"/>
              </w:rPr>
            </w:pPr>
            <w:r w:rsidRPr="003A5BF5">
              <w:rPr>
                <w:sz w:val="24"/>
                <w:szCs w:val="24"/>
              </w:rPr>
              <w:t xml:space="preserve">GLOBE udeleženci zbirajo podatke o temperaturi in vlažnosti tal ter o značilnostih, kot so: struktura, barva, nasipna gostota, gostota delcev, velikost delcev, pH tal. Obstaja tudi protokol, pri katerem merimo prepustnost tal za vodo. </w:t>
            </w:r>
          </w:p>
          <w:p w14:paraId="570B4B79" w14:textId="77777777" w:rsidR="00157CEE" w:rsidRDefault="00157CEE" w:rsidP="004F3697">
            <w:pPr>
              <w:jc w:val="both"/>
              <w:rPr>
                <w:sz w:val="24"/>
                <w:szCs w:val="24"/>
              </w:rPr>
            </w:pPr>
          </w:p>
          <w:p w14:paraId="675B4A87" w14:textId="77777777" w:rsidR="00157CEE" w:rsidRPr="003A5BF5" w:rsidRDefault="00157CEE" w:rsidP="004F3697">
            <w:pPr>
              <w:jc w:val="both"/>
              <w:rPr>
                <w:sz w:val="24"/>
                <w:szCs w:val="24"/>
              </w:rPr>
            </w:pPr>
            <w:r w:rsidRPr="003A5BF5">
              <w:rPr>
                <w:sz w:val="24"/>
                <w:szCs w:val="24"/>
              </w:rPr>
              <w:t>Podatki, ki jih GLOBE udeleženci zbirajo o razmerah v tleh, se navezujejo na rastno dobo rastlin (fenologijo), na to, kaj raste na kopnem (</w:t>
            </w:r>
            <w:proofErr w:type="spellStart"/>
            <w:r w:rsidRPr="003A5BF5">
              <w:rPr>
                <w:sz w:val="24"/>
                <w:szCs w:val="24"/>
              </w:rPr>
              <w:t>pokrovnost</w:t>
            </w:r>
            <w:proofErr w:type="spellEnd"/>
            <w:r w:rsidRPr="003A5BF5">
              <w:rPr>
                <w:sz w:val="24"/>
                <w:szCs w:val="24"/>
              </w:rPr>
              <w:t xml:space="preserve"> tal), na temperaturo zraka, količino padavin in zračno vlažnost. Zaradi tega je to področje zelo pomembno za vsa druga preiskovalna GLOBE področja. </w:t>
            </w:r>
          </w:p>
          <w:p w14:paraId="34471AA0" w14:textId="77777777" w:rsidR="00157CEE" w:rsidRDefault="00157CEE" w:rsidP="004F3697">
            <w:pPr>
              <w:jc w:val="both"/>
              <w:rPr>
                <w:sz w:val="24"/>
                <w:szCs w:val="24"/>
              </w:rPr>
            </w:pPr>
          </w:p>
        </w:tc>
      </w:tr>
    </w:tbl>
    <w:p w14:paraId="238A85B5" w14:textId="77777777" w:rsidR="003E6B03" w:rsidRDefault="003E6B03"/>
    <w:sectPr w:rsidR="003E6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85F1F"/>
    <w:multiLevelType w:val="hybridMultilevel"/>
    <w:tmpl w:val="EA9CE8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3727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EE"/>
    <w:rsid w:val="00157CEE"/>
    <w:rsid w:val="003E6B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5AA6"/>
  <w15:chartTrackingRefBased/>
  <w15:docId w15:val="{385C5954-CA71-4898-996B-0226471F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57CE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57CEE"/>
    <w:pPr>
      <w:ind w:left="720"/>
      <w:contextualSpacing/>
    </w:pPr>
  </w:style>
  <w:style w:type="table" w:styleId="Tabelamrea">
    <w:name w:val="Table Grid"/>
    <w:basedOn w:val="Navadnatabela"/>
    <w:uiPriority w:val="39"/>
    <w:rsid w:val="00157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Mlakar</dc:creator>
  <cp:keywords/>
  <dc:description/>
  <cp:lastModifiedBy>Jasmina Mlakar</cp:lastModifiedBy>
  <cp:revision>1</cp:revision>
  <dcterms:created xsi:type="dcterms:W3CDTF">2023-07-18T09:40:00Z</dcterms:created>
  <dcterms:modified xsi:type="dcterms:W3CDTF">2023-07-18T09:42:00Z</dcterms:modified>
</cp:coreProperties>
</file>